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media/image4.jpeg" ContentType="image/jpeg"/>
  <Override PartName="/word/media/image3.jpeg" ContentType="image/jpeg"/>
  <Override PartName="/word/media/image5.png" ContentType="image/png"/>
  <Override PartName="/word/media/image6.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tabs>
          <w:tab w:val="clear" w:pos="720"/>
          <w:tab w:val="left" w:pos="5387"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ab/>
      </w:r>
    </w:p>
    <w:p>
      <w:pPr>
        <w:pStyle w:val="Normal1"/>
        <w:keepNext w:val="false"/>
        <w:keepLines w:val="false"/>
        <w:widowControl w:val="false"/>
        <w:pBdr/>
        <w:shd w:val="clear" w:fill="auto"/>
        <w:tabs>
          <w:tab w:val="clear" w:pos="720"/>
          <w:tab w:val="left" w:pos="5387"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Il/la sottoscritto/a _____________________________________________________________</w:t>
      </w:r>
    </w:p>
    <w:p>
      <w:pPr>
        <w:pStyle w:val="Normal1"/>
        <w:keepNext w:val="false"/>
        <w:keepLines w:val="false"/>
        <w:widowControl w:val="false"/>
        <w:pBdr/>
        <w:shd w:val="clear" w:fill="auto"/>
        <w:spacing w:lineRule="auto" w:line="264" w:before="0" w:after="120"/>
        <w:ind w:left="2829" w:right="0" w:firstLine="708"/>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(cognome) (nome)</w:t>
      </w:r>
    </w:p>
    <w:p>
      <w:pPr>
        <w:pStyle w:val="Normal1"/>
        <w:keepNext w:val="false"/>
        <w:keepLines w:val="false"/>
        <w:widowControl w:val="false"/>
        <w:pBdr/>
        <w:shd w:val="clear" w:fill="auto"/>
        <w:spacing w:lineRule="auto" w:line="36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codice Fiscale _____________________________ in qualità di titolare/legale rappresentante dell’impresa/società____________________________________________________________</w:t>
      </w:r>
    </w:p>
    <w:p>
      <w:pPr>
        <w:pStyle w:val="Normal1"/>
        <w:keepNext w:val="false"/>
        <w:keepLines w:val="false"/>
        <w:widowControl w:val="false"/>
        <w:pBdr/>
        <w:shd w:val="clear" w:fill="auto"/>
        <w:spacing w:lineRule="auto" w:line="36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iscritta al Registro Imprese di _____________________________________________________ con il numero partita Iva_____________________ REA n.______________________________</w:t>
      </w:r>
    </w:p>
    <w:p>
      <w:pPr>
        <w:pStyle w:val="Normal1"/>
        <w:keepNext w:val="false"/>
        <w:keepLines w:val="false"/>
        <w:widowControl w:val="false"/>
        <w:pBdr/>
        <w:shd w:val="clear" w:fill="auto"/>
        <w:spacing w:lineRule="auto" w:line="36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con sede in via/piazza _________________________________________________n. ________</w:t>
      </w:r>
    </w:p>
    <w:p>
      <w:pPr>
        <w:pStyle w:val="Normal1"/>
        <w:keepNext w:val="false"/>
        <w:keepLines w:val="false"/>
        <w:widowControl w:val="false"/>
        <w:pBdr/>
        <w:shd w:val="clear" w:fill="auto"/>
        <w:spacing w:lineRule="auto" w:line="36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città ________________________________provincia ______________________ CAP _______</w:t>
      </w:r>
    </w:p>
    <w:p>
      <w:pPr>
        <w:pStyle w:val="Normal1"/>
        <w:keepNext w:val="false"/>
        <w:keepLines w:val="false"/>
        <w:widowControl w:val="false"/>
        <w:pBdr/>
        <w:shd w:val="clear" w:fill="auto"/>
        <w:spacing w:lineRule="auto" w:line="36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tel. _________________ fax ____________ e – mail __________________________________</w:t>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con riferimento al bando in oggetto, consapevole delle sanzioni penali richiamate dall’art. 76 del D.P.R. 445 del 28 dicembre 2000 nel caso di dichiarazioni non veritiere</w:t>
      </w:r>
    </w:p>
    <w:p>
      <w:pPr>
        <w:pStyle w:val="Normal1"/>
        <w:keepNext w:val="false"/>
        <w:keepLines w:val="false"/>
        <w:widowControl w:val="false"/>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64"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4"/>
          <w:szCs w:val="24"/>
          <w:u w:val="none"/>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CHIEDE</w:t>
      </w:r>
    </w:p>
    <w:p>
      <w:pPr>
        <w:pStyle w:val="Normal1"/>
        <w:keepNext w:val="false"/>
        <w:keepLines w:val="false"/>
        <w:widowControl/>
        <w:pBdr/>
        <w:shd w:val="clear" w:fill="auto"/>
        <w:spacing w:lineRule="auto" w:line="264"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pBdr/>
        <w:shd w:val="clear" w:fill="auto"/>
        <w:spacing w:lineRule="auto" w:line="264"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di essere ammesso alla liquidazione del voucher relativo al Bando in oggetto e a tal fine</w:t>
      </w:r>
    </w:p>
    <w:p>
      <w:pPr>
        <w:pStyle w:val="Normal1"/>
        <w:keepNext w:val="false"/>
        <w:keepLines w:val="false"/>
        <w:widowControl/>
        <w:pBdr/>
        <w:shd w:val="clear" w:fill="auto"/>
        <w:spacing w:lineRule="auto" w:line="264"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pBdr/>
        <w:shd w:val="clear" w:fill="auto"/>
        <w:spacing w:lineRule="auto" w:line="264"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4"/>
          <w:szCs w:val="24"/>
          <w:u w:val="none"/>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DICHIARA</w:t>
      </w:r>
    </w:p>
    <w:p>
      <w:pPr>
        <w:pStyle w:val="Normal1"/>
        <w:keepNext w:val="false"/>
        <w:keepLines w:val="false"/>
        <w:widowControl w:val="false"/>
        <w:numPr>
          <w:ilvl w:val="0"/>
          <w:numId w:val="2"/>
        </w:numPr>
        <w:pBdr/>
        <w:shd w:val="clear" w:fill="auto"/>
        <w:tabs>
          <w:tab w:val="clear" w:pos="720"/>
          <w:tab w:val="left" w:pos="284" w:leader="none"/>
        </w:tabs>
        <w:spacing w:lineRule="auto" w:line="264" w:before="120" w:after="120"/>
        <w:ind w:left="284" w:right="0" w:hanging="284"/>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di essere in regola con i requisiti</w:t>
      </w:r>
      <w:r>
        <w:rPr>
          <w:sz w:val="22"/>
          <w:szCs w:val="22"/>
        </w:rPr>
        <w:t xml:space="preserve">, obblighi e adempimenti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previsti da</w:t>
      </w:r>
      <w:r>
        <w:rPr>
          <w:sz w:val="22"/>
          <w:szCs w:val="22"/>
        </w:rPr>
        <w:t>ll’</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art. 12 del bando in oggetto;</w:t>
      </w:r>
    </w:p>
    <w:p>
      <w:pPr>
        <w:pStyle w:val="Normal1"/>
        <w:keepNext w:val="false"/>
        <w:keepLines w:val="false"/>
        <w:widowControl w:val="false"/>
        <w:numPr>
          <w:ilvl w:val="0"/>
          <w:numId w:val="2"/>
        </w:numPr>
        <w:pBdr/>
        <w:shd w:val="clear" w:fill="auto"/>
        <w:tabs>
          <w:tab w:val="clear" w:pos="720"/>
          <w:tab w:val="left" w:pos="284" w:leader="none"/>
        </w:tabs>
        <w:spacing w:lineRule="auto" w:line="264" w:before="120" w:after="120"/>
        <w:ind w:left="284" w:right="0" w:hanging="284"/>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di confermare quanto espressamente dichiarato nella domanda di concessione voucher; </w:t>
      </w:r>
    </w:p>
    <w:p>
      <w:pPr>
        <w:pStyle w:val="Normal1"/>
        <w:keepNext w:val="false"/>
        <w:keepLines w:val="false"/>
        <w:widowControl w:val="false"/>
        <w:numPr>
          <w:ilvl w:val="0"/>
          <w:numId w:val="2"/>
        </w:numPr>
        <w:pBdr/>
        <w:shd w:val="clear" w:fill="auto"/>
        <w:tabs>
          <w:tab w:val="clear" w:pos="720"/>
          <w:tab w:val="left" w:pos="284" w:leader="none"/>
        </w:tabs>
        <w:spacing w:lineRule="auto" w:line="264" w:before="120" w:after="120"/>
        <w:ind w:left="284" w:right="0" w:hanging="284"/>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di aver sostenuto le seguenti spese, relative al bando in oggetto:</w:t>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(Se lo spazio è insufficiente, fare rinvio ad un allegato)</w:t>
      </w:r>
    </w:p>
    <w:tbl>
      <w:tblPr>
        <w:tblStyle w:val="Table1"/>
        <w:tblW w:w="10380" w:type="dxa"/>
        <w:jc w:val="center"/>
        <w:tblInd w:w="0" w:type="dxa"/>
        <w:tblCellMar>
          <w:top w:w="0" w:type="dxa"/>
          <w:left w:w="108" w:type="dxa"/>
          <w:bottom w:w="0" w:type="dxa"/>
          <w:right w:w="108" w:type="dxa"/>
        </w:tblCellMar>
        <w:tblLook w:val="0000"/>
      </w:tblPr>
      <w:tblGrid>
        <w:gridCol w:w="2214"/>
        <w:gridCol w:w="2977"/>
        <w:gridCol w:w="1559"/>
        <w:gridCol w:w="1275"/>
        <w:gridCol w:w="1135"/>
        <w:gridCol w:w="1219"/>
      </w:tblGrid>
      <w:tr>
        <w:trPr>
          <w:trHeight w:val="885" w:hRule="atLeast"/>
        </w:trPr>
        <w:tc>
          <w:tcPr>
            <w:tcW w:w="2214"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tabs>
                <w:tab w:val="clear" w:pos="720"/>
                <w:tab w:val="left" w:pos="993" w:leader="none"/>
              </w:tabs>
              <w:spacing w:lineRule="auto" w:line="240" w:before="0" w:after="120"/>
              <w:ind w:left="283" w:right="0" w:hanging="283"/>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Voce di spesa</w:t>
            </w:r>
          </w:p>
        </w:tc>
        <w:tc>
          <w:tcPr>
            <w:tcW w:w="2977"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68"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Soggetto emittente la fattura</w:t>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Numero e data fattura</w:t>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283" w:right="0" w:hanging="347"/>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Descrizione</w:t>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283" w:right="0" w:hanging="337"/>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Imponibile</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Data pagamento</w:t>
            </w:r>
          </w:p>
        </w:tc>
      </w:tr>
      <w:tr>
        <w:trPr>
          <w:trHeight w:val="325" w:hRule="atLeast"/>
        </w:trPr>
        <w:tc>
          <w:tcPr>
            <w:tcW w:w="2214" w:type="dxa"/>
            <w:vMerge w:val="restart"/>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Spese per</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consulenza</w:t>
            </w:r>
          </w:p>
        </w:tc>
        <w:tc>
          <w:tcPr>
            <w:tcW w:w="2977"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continue"/>
            <w:tcBorders>
              <w:top w:val="single" w:sz="4" w:space="0" w:color="000000"/>
              <w:left w:val="single" w:sz="4" w:space="0" w:color="000000"/>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977"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continue"/>
            <w:tcBorders>
              <w:top w:val="single" w:sz="4" w:space="0" w:color="000000"/>
              <w:left w:val="single" w:sz="4" w:space="0" w:color="000000"/>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restart"/>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Spese per</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formazione</w:t>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continue"/>
            <w:tcBorders>
              <w:top w:val="single" w:sz="4" w:space="0" w:color="000000"/>
              <w:left w:val="single" w:sz="4" w:space="0" w:color="000000"/>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continue"/>
            <w:tcBorders>
              <w:top w:val="single" w:sz="4" w:space="0" w:color="000000"/>
              <w:left w:val="single" w:sz="4" w:space="0" w:color="000000"/>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restart"/>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Spese per</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l’acquisto di tecnologie</w:t>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2214" w:type="dxa"/>
            <w:vMerge w:val="continue"/>
            <w:tcBorders>
              <w:top w:val="single" w:sz="4" w:space="0" w:color="000000"/>
              <w:left w:val="single" w:sz="4" w:space="0" w:color="000000"/>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1027" w:hRule="atLeast"/>
        </w:trPr>
        <w:tc>
          <w:tcPr>
            <w:tcW w:w="2214" w:type="dxa"/>
            <w:vMerge w:val="continue"/>
            <w:tcBorders>
              <w:top w:val="single" w:sz="4" w:space="0" w:color="000000"/>
              <w:left w:val="single" w:sz="4" w:space="0" w:color="000000"/>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490" w:hRule="atLeast"/>
        </w:trPr>
        <w:tc>
          <w:tcPr>
            <w:tcW w:w="2214"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Spese per l’abbattimento degli oneri relativi a finanziamenti per realizzazione di progetti di innovazione riferiti a tecnologie di cui all’art. 2 comma 2 (tali spese non possono superare il 10% del costo totale del progetto finanziato).</w:t>
            </w:r>
          </w:p>
        </w:tc>
        <w:tc>
          <w:tcPr>
            <w:tcW w:w="2977" w:type="dxa"/>
            <w:tcBorders>
              <w:top w:val="single" w:sz="4" w:space="0" w:color="000000"/>
              <w:left w:val="single" w:sz="4" w:space="0" w:color="000000"/>
              <w:bottom w:val="single" w:sz="4" w:space="0" w:color="000000"/>
            </w:tcBorders>
          </w:tcPr>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c>
          <w:tcPr>
            <w:tcW w:w="1559"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7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7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135" w:type="dxa"/>
            <w:tcBorders>
              <w:top w:val="single" w:sz="4" w:space="0" w:color="000000"/>
              <w:left w:val="single" w:sz="4" w:space="0" w:color="000000"/>
              <w:bottom w:val="single" w:sz="4" w:space="0" w:color="000000"/>
            </w:tcBorders>
            <w:vAlign w:val="center"/>
          </w:tcPr>
          <w:p>
            <w:pPr>
              <w:pStyle w:val="Normal1"/>
              <w:keepNext w:val="false"/>
              <w:keepLines w:val="false"/>
              <w:widowControl/>
              <w:pBdr/>
              <w:shd w:val="clear" w:fill="auto"/>
              <w:spacing w:lineRule="auto" w:line="240" w:before="0" w:after="12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pBdr/>
              <w:shd w:val="clear" w:fill="auto"/>
              <w:spacing w:lineRule="auto" w:line="240" w:before="0" w:after="120"/>
              <w:ind w:left="72"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25" w:hRule="atLeast"/>
        </w:trPr>
        <w:tc>
          <w:tcPr>
            <w:tcW w:w="8025" w:type="dxa"/>
            <w:gridSpan w:val="4"/>
            <w:tcBorders>
              <w:top w:val="single" w:sz="4" w:space="0" w:color="000000"/>
              <w:left w:val="single" w:sz="4" w:space="0" w:color="000000"/>
              <w:bottom w:val="single" w:sz="4" w:space="0" w:color="000000"/>
            </w:tcBorders>
            <w:tcMar>
              <w:left w:w="0" w:type="dxa"/>
              <w:right w:w="0" w:type="dxa"/>
            </w:tcMar>
            <w:vAlign w:val="center"/>
          </w:tcPr>
          <w:p>
            <w:pPr>
              <w:pStyle w:val="Normal1"/>
              <w:keepNext w:val="false"/>
              <w:keepLines w:val="false"/>
              <w:widowControl/>
              <w:pBdr/>
              <w:shd w:val="clear" w:fill="auto"/>
              <w:spacing w:lineRule="auto" w:line="240" w:before="0" w:after="120"/>
              <w:ind w:left="283"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Totale complessivo</w:t>
            </w:r>
          </w:p>
        </w:tc>
        <w:tc>
          <w:tcPr>
            <w:tcW w:w="1135" w:type="dxa"/>
            <w:tcBorders>
              <w:top w:val="single" w:sz="4" w:space="0" w:color="000000"/>
              <w:left w:val="single" w:sz="4" w:space="0" w:color="000000"/>
              <w:bottom w:val="single" w:sz="4" w:space="0" w:color="000000"/>
            </w:tcBorders>
            <w:tcMar>
              <w:left w:w="0" w:type="dxa"/>
              <w:right w:w="0" w:type="dxa"/>
            </w:tcMar>
            <w:vAlign w:val="center"/>
          </w:tcPr>
          <w:p>
            <w:pPr>
              <w:pStyle w:val="Normal1"/>
              <w:keepNext w:val="false"/>
              <w:keepLines w:val="false"/>
              <w:widowControl/>
              <w:pBdr/>
              <w:shd w:val="clear" w:fill="auto"/>
              <w:spacing w:lineRule="auto" w:line="240" w:before="0" w:after="120"/>
              <w:ind w:left="142"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1219" w:type="dxa"/>
            <w:tcBorders>
              <w:left w:val="single" w:sz="4" w:space="0" w:color="000000"/>
            </w:tcBorders>
            <w:tcMar>
              <w:left w:w="0" w:type="dxa"/>
              <w:right w:w="0" w:type="dxa"/>
            </w:tcMar>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widowControl/>
        <w:pBdr/>
        <w:shd w:val="clear" w:fill="auto"/>
        <w:spacing w:lineRule="auto" w:line="264"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64"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4"/>
          <w:szCs w:val="24"/>
          <w:u w:val="none"/>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ALLEGA</w:t>
      </w:r>
    </w:p>
    <w:p>
      <w:pPr>
        <w:pStyle w:val="Normal1"/>
        <w:keepNext w:val="false"/>
        <w:keepLines w:val="false"/>
        <w:widowControl/>
        <w:pBdr/>
        <w:shd w:val="clear" w:fill="auto"/>
        <w:spacing w:lineRule="auto" w:line="264"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3"/>
        </w:numPr>
        <w:pBdr/>
        <w:shd w:val="clear" w:fill="auto"/>
        <w:spacing w:lineRule="auto" w:line="264"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copia delle fatture e degli altri documenti di spesa</w:t>
      </w:r>
      <w:r>
        <w:rPr>
          <w:sz w:val="22"/>
          <w:szCs w:val="22"/>
        </w:rPr>
        <w:t xml:space="preserve"> di cui sopra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debitamente quietanzati;</w:t>
      </w:r>
    </w:p>
    <w:p>
      <w:pPr>
        <w:pStyle w:val="Normal1"/>
        <w:keepNext w:val="false"/>
        <w:keepLines w:val="false"/>
        <w:widowControl/>
        <w:numPr>
          <w:ilvl w:val="0"/>
          <w:numId w:val="3"/>
        </w:numPr>
        <w:pBdr/>
        <w:shd w:val="clear" w:fill="auto"/>
        <w:spacing w:lineRule="auto" w:line="264"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copia dei pagamenti effettuati esclusivamente mediante transazioni bancarie verificabili (ri.ba., assegno, bonifico, ecc.);</w:t>
      </w:r>
    </w:p>
    <w:p>
      <w:pPr>
        <w:pStyle w:val="Normal1"/>
        <w:keepNext w:val="false"/>
        <w:keepLines w:val="false"/>
        <w:widowControl/>
        <w:numPr>
          <w:ilvl w:val="0"/>
          <w:numId w:val="3"/>
        </w:numPr>
        <w:pBdr/>
        <w:shd w:val="clear" w:fill="auto"/>
        <w:spacing w:lineRule="auto" w:line="264" w:before="0" w:after="0"/>
        <w:ind w:left="720" w:right="0" w:hanging="360"/>
        <w:jc w:val="both"/>
        <w:rPr>
          <w:sz w:val="22"/>
          <w:szCs w:val="22"/>
          <w:u w:val="none"/>
        </w:rPr>
      </w:pPr>
      <w:r>
        <w:rPr>
          <w:sz w:val="22"/>
          <w:szCs w:val="22"/>
        </w:rPr>
        <w:t>copia del piano di finanziamento accordato dall’ente finanziatore (banca, ecc.) per il progetto di digitalizzazione, ove applicabile;</w:t>
      </w:r>
    </w:p>
    <w:p>
      <w:pPr>
        <w:pStyle w:val="Normal1"/>
        <w:keepNext w:val="false"/>
        <w:keepLines w:val="false"/>
        <w:widowControl/>
        <w:numPr>
          <w:ilvl w:val="0"/>
          <w:numId w:val="3"/>
        </w:numPr>
        <w:pBdr/>
        <w:shd w:val="clear" w:fill="auto"/>
        <w:spacing w:lineRule="auto" w:line="264"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nel caso dell’attività formativa, dichiarazione di fine corso e copia dell’attestato di frequenza per almeno l’80% del monte ore complessivo;</w:t>
      </w:r>
    </w:p>
    <w:p>
      <w:pPr>
        <w:pStyle w:val="Normal1"/>
        <w:keepNext w:val="false"/>
        <w:keepLines w:val="false"/>
        <w:widowControl/>
        <w:numPr>
          <w:ilvl w:val="0"/>
          <w:numId w:val="3"/>
        </w:numPr>
        <w:pBdr/>
        <w:shd w:val="clear" w:fill="auto"/>
        <w:spacing w:lineRule="auto" w:line="264"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relazione finale</w:t>
      </w:r>
      <w:r>
        <w:rPr>
          <w:sz w:val="22"/>
          <w:szCs w:val="22"/>
        </w:rPr>
        <w:t xml:space="preserve"> di consuntivazione delle attività realizzate,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firmata digitalmente </w:t>
      </w:r>
      <w:r>
        <w:rPr>
          <w:sz w:val="22"/>
          <w:szCs w:val="22"/>
        </w:rPr>
        <w:t xml:space="preserve">o calligraficamente (accompagnata da copia del documento d’identità) dal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Legale Rappresentante dell’impresa beneficiaria del voucher;</w:t>
      </w:r>
    </w:p>
    <w:p>
      <w:pPr>
        <w:pStyle w:val="Normal1"/>
        <w:keepNext w:val="false"/>
        <w:keepLines w:val="false"/>
        <w:widowControl/>
        <w:numPr>
          <w:ilvl w:val="0"/>
          <w:numId w:val="3"/>
        </w:numPr>
        <w:pBdr/>
        <w:shd w:val="clear" w:fill="auto"/>
        <w:spacing w:lineRule="auto" w:line="264"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Report di self-assessment di maturità digitale compilato “Selfi 4.0” (il modello può essere trovato sul portale nazionale dei PID: </w:t>
      </w:r>
      <w:hyperlink r:id="rId2">
        <w:r>
          <w:rPr>
            <w:rFonts w:eastAsia="Calibri" w:cs="Calibri"/>
            <w:b w:val="false"/>
            <w:i w:val="false"/>
            <w:caps w:val="false"/>
            <w:smallCaps w:val="false"/>
            <w:strike w:val="false"/>
            <w:dstrike w:val="false"/>
            <w:color w:val="0000FF"/>
            <w:position w:val="0"/>
            <w:sz w:val="22"/>
            <w:sz w:val="22"/>
            <w:szCs w:val="22"/>
            <w:u w:val="single"/>
            <w:shd w:fill="auto" w:val="clear"/>
            <w:vertAlign w:val="baseline"/>
          </w:rPr>
          <w:t>www.puntoimpresadigitale.camcom.it</w:t>
        </w:r>
      </w:hyperlink>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e/o il Report “Zoom 4.0” di assessment guidato, realizzato dal Digital Promoter della CCIAA.</w:t>
      </w:r>
    </w:p>
    <w:p>
      <w:pPr>
        <w:pStyle w:val="Normal1"/>
        <w:keepNext w:val="false"/>
        <w:keepLines w:val="false"/>
        <w:widowControl/>
        <w:pBdr/>
        <w:shd w:val="clear" w:fill="auto"/>
        <w:spacing w:lineRule="auto" w:line="264" w:before="0" w:after="0"/>
        <w:ind w:left="4532" w:right="0" w:firstLine="423"/>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64" w:before="0" w:after="0"/>
        <w:ind w:left="4532" w:right="0" w:firstLine="423"/>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64" w:before="0" w:after="0"/>
        <w:ind w:left="4532" w:right="0" w:hanging="0"/>
        <w:jc w:val="both"/>
        <w:rPr>
          <w:b/>
          <w:b/>
          <w:sz w:val="16"/>
          <w:szCs w:val="16"/>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t>Firma digitale</w:t>
      </w:r>
      <w:r>
        <w:rPr>
          <w:b/>
          <w:sz w:val="16"/>
          <w:szCs w:val="16"/>
        </w:rPr>
        <w:t xml:space="preserve"> </w:t>
      </w:r>
      <w:r>
        <w:rPr>
          <w:rFonts w:eastAsia="Calibri" w:cs="Calibri"/>
          <w:b/>
          <w:i w:val="false"/>
          <w:caps w:val="false"/>
          <w:smallCaps w:val="false"/>
          <w:strike w:val="false"/>
          <w:dstrike w:val="false"/>
          <w:color w:val="000000"/>
          <w:position w:val="0"/>
          <w:sz w:val="16"/>
          <w:sz w:val="16"/>
          <w:szCs w:val="16"/>
          <w:u w:val="none"/>
          <w:shd w:fill="auto" w:val="clear"/>
          <w:vertAlign w:val="baseline"/>
        </w:rPr>
        <w:t xml:space="preserve"> </w:t>
      </w:r>
      <w:r>
        <w:rPr>
          <w:b/>
          <w:sz w:val="16"/>
          <w:szCs w:val="16"/>
        </w:rPr>
        <w:t xml:space="preserve">o calligrafica </w:t>
        <w:br/>
        <w:t xml:space="preserve">(accompagnata da copia del documento d’identità) </w:t>
        <w:br/>
        <w:t>del richiedente</w:t>
      </w:r>
    </w:p>
    <w:p>
      <w:pPr>
        <w:pStyle w:val="Normal1"/>
        <w:keepNext w:val="false"/>
        <w:keepLines w:val="false"/>
        <w:widowControl/>
        <w:pBdr/>
        <w:shd w:val="clear" w:fill="auto"/>
        <w:spacing w:lineRule="auto" w:line="264" w:before="0" w:after="0"/>
        <w:ind w:left="4532" w:right="0" w:hanging="0"/>
        <w:jc w:val="both"/>
        <w:rPr>
          <w:b/>
          <w:b/>
          <w:sz w:val="16"/>
          <w:szCs w:val="16"/>
        </w:rPr>
      </w:pPr>
      <w:r>
        <w:rPr>
          <w:b/>
          <w:sz w:val="16"/>
          <w:szCs w:val="16"/>
        </w:rPr>
      </w:r>
    </w:p>
    <w:p>
      <w:pPr>
        <w:pStyle w:val="Normal1"/>
        <w:keepNext w:val="false"/>
        <w:keepLines w:val="false"/>
        <w:widowControl/>
        <w:pBdr/>
        <w:shd w:val="clear" w:fill="auto"/>
        <w:spacing w:lineRule="auto" w:line="264" w:before="0" w:after="0"/>
        <w:ind w:left="4532" w:right="0" w:hanging="0"/>
        <w:jc w:val="both"/>
        <w:rPr>
          <w:b/>
          <w:b/>
          <w:sz w:val="16"/>
          <w:szCs w:val="16"/>
        </w:rPr>
      </w:pPr>
      <w:r>
        <w:rPr>
          <w:b/>
          <w:sz w:val="16"/>
          <w:szCs w:val="16"/>
        </w:rPr>
      </w:r>
    </w:p>
    <w:p>
      <w:pPr>
        <w:pStyle w:val="Normal1"/>
        <w:keepNext w:val="false"/>
        <w:keepLines w:val="false"/>
        <w:widowControl/>
        <w:pBdr/>
        <w:shd w:val="clear" w:fill="auto"/>
        <w:spacing w:lineRule="auto" w:line="264" w:before="0" w:after="0"/>
        <w:ind w:left="4532" w:right="0" w:firstLine="423"/>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64" w:before="0" w:after="0"/>
        <w:ind w:left="426" w:right="0" w:hanging="0"/>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64" w:before="0" w:after="0"/>
        <w:ind w:left="426"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t>Data________________________</w:t>
      </w:r>
    </w:p>
    <w:p>
      <w:pPr>
        <w:pStyle w:val="Normal1"/>
        <w:keepNext w:val="false"/>
        <w:keepLines w:val="false"/>
        <w:widowControl/>
        <w:pBdr/>
        <w:shd w:val="clear" w:fill="auto"/>
        <w:spacing w:lineRule="auto" w:line="264"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64" w:before="0" w:after="0"/>
        <w:ind w:left="4532" w:right="0" w:firstLine="423"/>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64" w:before="0" w:after="0"/>
        <w:ind w:left="4532" w:right="0" w:firstLine="423"/>
        <w:jc w:val="both"/>
        <w:rPr>
          <w:i w:val="false"/>
          <w:i w:val="false"/>
          <w:caps w:val="false"/>
          <w:smallCaps w:val="false"/>
          <w:strike w:val="false"/>
          <w:dstrike w:val="false"/>
          <w:color w:val="000000"/>
          <w:position w:val="0"/>
          <w:sz w:val="20"/>
          <w:u w:val="none"/>
          <w:vertAlign w:val="baseline"/>
        </w:rPr>
      </w:pPr>
      <w:r>
        <w:rPr>
          <w:i w:val="false"/>
          <w:caps w:val="false"/>
          <w:smallCaps w:val="false"/>
          <w:strike w:val="false"/>
          <w:dstrike w:val="false"/>
          <w:color w:val="000000"/>
          <w:position w:val="0"/>
          <w:sz w:val="20"/>
          <w:u w:val="none"/>
          <w:shd w:fill="auto" w:val="clear"/>
          <w:vertAlign w:val="baseline"/>
        </w:rPr>
      </w:r>
    </w:p>
    <w:p>
      <w:pPr>
        <w:pStyle w:val="Normal1"/>
        <w:jc w:val="both"/>
        <w:rPr>
          <w:b/>
          <w:b/>
        </w:rPr>
      </w:pPr>
      <w:r>
        <w:rPr>
          <w:b/>
        </w:rPr>
        <w:t>INFORMATIVA AI SENSI DEGLI ARTICOLI 13 E 14 DEL REGOLAMENTO UE 2016/679 (GDPR).</w:t>
      </w:r>
    </w:p>
    <w:p>
      <w:pPr>
        <w:pStyle w:val="Normal1"/>
        <w:spacing w:lineRule="auto" w:line="264" w:before="240" w:after="240"/>
        <w:ind w:left="560" w:hanging="280"/>
        <w:jc w:val="both"/>
        <w:rPr/>
      </w:pPr>
      <w:r>
        <w:rPr/>
        <w:t>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di Catanzaro (di seguito anche “CCIAA”) intende informarLa sulle modalità del trattamento dei dati personali acquisiti ai fini della presentazione e gestione della domanda di contributo.</w:t>
      </w:r>
    </w:p>
    <w:p>
      <w:pPr>
        <w:pStyle w:val="Normal1"/>
        <w:spacing w:lineRule="auto" w:line="264" w:before="240" w:after="240"/>
        <w:ind w:left="560" w:hanging="280"/>
        <w:jc w:val="both"/>
        <w:rPr/>
      </w:pPr>
      <w:r>
        <w:rPr/>
        <w:t>2.</w:t>
        <w:tab/>
      </w:r>
      <w:r>
        <w:rPr>
          <w:b/>
        </w:rPr>
        <w:t>Finalità del trattamento e base giuridica</w:t>
      </w:r>
      <w:r>
        <w:rPr/>
        <w:t>: i dati conferiti saranno trattati esclusivamente per le finalità e sulla base dei presupposti giuridici per il trattamento (adempimento di un obbligo legale al quale è soggetto il Titolare, ex art. 6, par. 1, lett. C ed e) del GDPR) di cui all’art. 1 del presente bando. Tali finalità comprendono:</w:t>
      </w:r>
    </w:p>
    <w:p>
      <w:pPr>
        <w:pStyle w:val="Normal1"/>
        <w:numPr>
          <w:ilvl w:val="0"/>
          <w:numId w:val="1"/>
        </w:numPr>
        <w:spacing w:lineRule="auto" w:line="264" w:before="240" w:afterAutospacing="0" w:after="0"/>
        <w:ind w:left="720" w:hanging="360"/>
        <w:jc w:val="both"/>
        <w:rPr>
          <w:u w:val="none"/>
        </w:rPr>
      </w:pPr>
      <w:r>
        <w:rPr/>
        <w:t>le fasi di istruttoria, amministrativa e di merito, delle domande, comprese le verifiche sulle dichiarazioni rese;</w:t>
      </w:r>
    </w:p>
    <w:p>
      <w:pPr>
        <w:pStyle w:val="Normal1"/>
        <w:numPr>
          <w:ilvl w:val="0"/>
          <w:numId w:val="1"/>
        </w:numPr>
        <w:spacing w:lineRule="auto" w:line="264" w:beforeAutospacing="0" w:before="0" w:after="240"/>
        <w:ind w:left="720" w:hanging="360"/>
        <w:jc w:val="both"/>
        <w:rPr>
          <w:u w:val="none"/>
        </w:rPr>
      </w:pPr>
      <w:r>
        <w:rPr/>
        <w:t>l’analisi delle rendicontazioni effettuate ai fini della liquidazione dei voucher.</w:t>
      </w:r>
    </w:p>
    <w:p>
      <w:pPr>
        <w:pStyle w:val="Normal1"/>
        <w:spacing w:lineRule="auto" w:line="264" w:before="240" w:after="240"/>
        <w:ind w:left="280" w:hanging="0"/>
        <w:jc w:val="both"/>
        <w:rPr/>
      </w:pPr>
      <w:r>
        <w:rPr/>
        <w:t>Con la sottoscrizione del presente documento, il beneficiario garantisce di aver reso disponibile la presente informativa a tutte le persone fisiche (appartenenti alla propria organizzazione ovvero esterni ad essa) i cui dati saranno forniti alla Camera di commercio per le finalità precedentemente indicate.</w:t>
      </w:r>
    </w:p>
    <w:p>
      <w:pPr>
        <w:pStyle w:val="Normal1"/>
        <w:spacing w:lineRule="auto" w:line="264" w:before="240" w:after="240"/>
        <w:ind w:left="560" w:hanging="280"/>
        <w:jc w:val="both"/>
        <w:rPr/>
      </w:pPr>
      <w:r>
        <w:rPr/>
        <w:t xml:space="preserve">3. </w:t>
      </w:r>
      <w:r>
        <w:rPr>
          <w:b/>
        </w:rPr>
        <w:t>Obbligatorietà del conferimento dei dati:</w:t>
      </w:r>
      <w:r>
        <w:rPr/>
        <w:t xml:space="preserve"> il conferimento dei dati personali da parte del beneficiario costituisce presupposto indispensabile per lo svolgimento delle attività previste dal Punto Impresa Digitale (PID) con particolare riferimento alla presentazione del modulo di rendicontazione,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p>
    <w:p>
      <w:pPr>
        <w:pStyle w:val="Normal1"/>
        <w:spacing w:lineRule="auto" w:line="264" w:before="240" w:after="240"/>
        <w:ind w:left="560" w:hanging="280"/>
        <w:jc w:val="both"/>
        <w:rPr/>
      </w:pPr>
      <w:r>
        <w:rPr/>
        <w:t>4</w:t>
      </w:r>
      <w:r>
        <w:rPr>
          <w:b/>
        </w:rPr>
        <w:t xml:space="preserve">. Soggetti autorizzati al trattamento, modalità del trattamento, comunicazione e diffusione: </w:t>
      </w:r>
      <w:r>
        <w:rPr/>
        <w:t>i dati acquisiti saranno trattati, oltre che da soggetti appositamente autorizzati dalla Camera di commercio anche da Società del Sistema camerale appositamente incaricate e nominate Responsabili esterni del trattamento ai sensi dell’art. 28 del GDPR.</w:t>
      </w:r>
    </w:p>
    <w:p>
      <w:pPr>
        <w:pStyle w:val="Normal1"/>
        <w:spacing w:lineRule="auto" w:line="264" w:before="240" w:after="240"/>
        <w:ind w:left="280" w:hanging="0"/>
        <w:jc w:val="both"/>
        <w:rPr/>
      </w:pPr>
      <w:r>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pPr>
        <w:pStyle w:val="Normal1"/>
        <w:spacing w:lineRule="auto" w:line="240" w:before="240" w:after="240"/>
        <w:ind w:left="280" w:hanging="0"/>
        <w:jc w:val="both"/>
        <w:rPr/>
      </w:pPr>
      <w:r>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pPr>
        <w:pStyle w:val="Normal1"/>
        <w:spacing w:lineRule="auto" w:line="264" w:before="240" w:after="240"/>
        <w:ind w:left="560" w:hanging="280"/>
        <w:jc w:val="both"/>
        <w:rPr/>
      </w:pPr>
      <w:r>
        <w:rPr/>
        <w:t>5</w:t>
      </w:r>
      <w:r>
        <w:rPr>
          <w:b/>
        </w:rPr>
        <w:t xml:space="preserve">. Periodo di conservazione: </w:t>
      </w:r>
      <w:r>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pPr>
        <w:pStyle w:val="Normal1"/>
        <w:spacing w:lineRule="auto" w:line="264" w:before="240" w:after="240"/>
        <w:ind w:left="560" w:hanging="280"/>
        <w:jc w:val="both"/>
        <w:rPr/>
      </w:pPr>
      <w:r>
        <w:rPr/>
        <w:t>6</w:t>
      </w:r>
      <w:r>
        <w:rPr>
          <w:b/>
        </w:rPr>
        <w:t>.</w:t>
        <w:tab/>
        <w:t xml:space="preserve">Diritti degli interessati: </w:t>
      </w:r>
      <w:r>
        <w:rPr/>
        <w:t>agli interessati, di cui agli art. 13 e 14 del GDPR, è garantito l'esercizio dei diritti riconosciuti dagli artt. 15 ess. del GDPR. In particolare:</w:t>
      </w:r>
    </w:p>
    <w:p>
      <w:pPr>
        <w:pStyle w:val="Normal1"/>
        <w:spacing w:lineRule="auto" w:line="264" w:before="240" w:after="240"/>
        <w:ind w:left="1000" w:hanging="360"/>
        <w:jc w:val="both"/>
        <w:rPr/>
      </w:pPr>
      <w:r>
        <w:rPr/>
        <w:t xml:space="preserve">a)  </w:t>
        <w:tab/>
        <w:t>è garantito, secondo le modalità e nei limiti previsti dalla vigente normativa, l’esercizio dei seguenti diritti:</w:t>
      </w:r>
    </w:p>
    <w:p>
      <w:pPr>
        <w:pStyle w:val="Normal1"/>
        <w:spacing w:lineRule="auto" w:line="264" w:before="240" w:after="240"/>
        <w:ind w:left="1140" w:hanging="280"/>
        <w:jc w:val="both"/>
        <w:rPr/>
      </w:pPr>
      <w:r>
        <w:rPr/>
        <w:t>- richiedere la conferma dell'esistenza di dati personali che lo riguardano;</w:t>
      </w:r>
    </w:p>
    <w:p>
      <w:pPr>
        <w:pStyle w:val="Normal1"/>
        <w:spacing w:lineRule="auto" w:line="264" w:before="240" w:after="240"/>
        <w:ind w:left="1140" w:hanging="280"/>
        <w:jc w:val="both"/>
        <w:rPr/>
      </w:pPr>
      <w:r>
        <w:rPr/>
        <w:t>- conoscere la fonte e l'origine dei propri dati;</w:t>
      </w:r>
    </w:p>
    <w:p>
      <w:pPr>
        <w:pStyle w:val="Normal1"/>
        <w:spacing w:lineRule="auto" w:line="264" w:before="240" w:after="240"/>
        <w:ind w:left="1140" w:hanging="280"/>
        <w:jc w:val="both"/>
        <w:rPr/>
      </w:pPr>
      <w:r>
        <w:rPr/>
        <w:t>- riceverne comunicazione intelligibile;</w:t>
      </w:r>
    </w:p>
    <w:p>
      <w:pPr>
        <w:pStyle w:val="Normal1"/>
        <w:spacing w:lineRule="auto" w:line="264" w:before="240" w:after="240"/>
        <w:ind w:left="1140" w:hanging="280"/>
        <w:jc w:val="both"/>
        <w:rPr/>
      </w:pPr>
      <w:r>
        <w:rPr/>
        <w:t>- ricevere informazioni circa la logica, le modalità e le finalità del trattamento;</w:t>
      </w:r>
    </w:p>
    <w:p>
      <w:pPr>
        <w:pStyle w:val="Normal1"/>
        <w:spacing w:lineRule="auto" w:line="264" w:before="240" w:after="240"/>
        <w:ind w:left="1140" w:hanging="280"/>
        <w:jc w:val="both"/>
        <w:rPr/>
      </w:pPr>
      <w:r>
        <w:rPr/>
        <w:t>- richiederne l'aggiornamento, la rettifica, l'integrazione, la cancellazione, la limitazione dei dati trattati in violazione di legge, ivi compresi quelli non più necessari al perseguimento degli scopi per i quali sono stati raccolti;</w:t>
      </w:r>
    </w:p>
    <w:p>
      <w:pPr>
        <w:pStyle w:val="Normal1"/>
        <w:spacing w:lineRule="auto" w:line="264" w:before="240" w:after="240"/>
        <w:ind w:left="640" w:hanging="0"/>
        <w:jc w:val="both"/>
        <w:rPr/>
      </w:pPr>
      <w:r>
        <w:rPr/>
        <w:t>- opporsi al trattamento, per motivi connessi alla propria situazione particolare;</w:t>
      </w:r>
    </w:p>
    <w:p>
      <w:pPr>
        <w:pStyle w:val="Normal1"/>
        <w:spacing w:lineRule="auto" w:line="264" w:before="240" w:after="240"/>
        <w:ind w:left="1000" w:hanging="360"/>
        <w:jc w:val="both"/>
        <w:rPr/>
      </w:pPr>
      <w:r>
        <w:rPr/>
        <w:t xml:space="preserve">b)  </w:t>
        <w:tab/>
        <w:t>esercitare i diritti di cui alla lettera a) mediante la casella di posta cameradicommercio@cz.legalmail.camcom.it con idonea comunicazione;</w:t>
      </w:r>
    </w:p>
    <w:p>
      <w:pPr>
        <w:pStyle w:val="Normal1"/>
        <w:spacing w:lineRule="auto" w:line="264" w:before="240" w:after="240"/>
        <w:ind w:left="1000" w:hanging="360"/>
        <w:jc w:val="both"/>
        <w:rPr/>
      </w:pPr>
      <w:r>
        <w:rPr/>
        <w:t xml:space="preserve">c)   </w:t>
        <w:tab/>
        <w:t>proporre un reclamo al Garante per la protezione dei dati personali, ex art. 77 del GDPR, seguendo le procedure e le indicazioni pubblicate sul sito web ufficiale dell’Autorità: www.garanteprivacy.it.</w:t>
      </w:r>
    </w:p>
    <w:p>
      <w:pPr>
        <w:pStyle w:val="Normal1"/>
        <w:spacing w:lineRule="auto" w:line="276"/>
        <w:jc w:val="both"/>
        <w:rPr/>
      </w:pPr>
      <w:r>
        <w:rPr/>
        <w:t xml:space="preserve">7. </w:t>
      </w:r>
      <w:r>
        <w:rPr>
          <w:b/>
        </w:rPr>
        <w:t>Titolare, Responsabile della Protezione dei Dati e relativi dati di contatto</w:t>
      </w:r>
      <w:r>
        <w:rPr/>
        <w:t>: il titolare del trattamento dei dati è la CCIAA di Catanzaro con sede legale in via Menniti Ippolito n.16 88100 Catanzaro, P.I. 01250410790 e C.F. 80002510792, pec cameradicommercio@cz.legalmail.camcom.it, la quale ha designato il Responsabile della Protezione dei Dati (RPD), contattabile al seguente indirizzo e-mail: rpd-privacy@cz.camcom.it.</w:t>
      </w:r>
    </w:p>
    <w:p>
      <w:pPr>
        <w:pStyle w:val="Normal1"/>
        <w:keepNext w:val="false"/>
        <w:keepLines w:val="false"/>
        <w:widowControl/>
        <w:pBdr/>
        <w:shd w:val="clear" w:fill="auto"/>
        <w:spacing w:lineRule="auto" w:line="240" w:before="0" w:after="0"/>
        <w:ind w:left="0" w:right="0" w:hanging="0"/>
        <w:jc w:val="both"/>
        <w:rPr>
          <w:b/>
          <w:b/>
        </w:rPr>
      </w:pPr>
      <w:r>
        <w:rPr/>
      </w:r>
    </w:p>
    <w:sectPr>
      <w:headerReference w:type="default" r:id="rId3"/>
      <w:headerReference w:type="first" r:id="rId4"/>
      <w:footerReference w:type="default" r:id="rId5"/>
      <w:type w:val="nextPage"/>
      <w:pgSz w:w="11906" w:h="16838"/>
      <w:pgMar w:left="1701" w:right="1701" w:header="709" w:top="1701" w:footer="709" w:bottom="1560"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fldChar w:fldCharType="begin"/>
    </w:r>
    <w:r>
      <w:rPr/>
      <w:instrText> PAGE </w:instrText>
    </w:r>
    <w:r>
      <w:rPr/>
      <w:fldChar w:fldCharType="separate"/>
    </w:r>
    <w:r>
      <w:rPr/>
      <w:t>5</w:t>
    </w:r>
    <w:r>
      <w:rPr/>
      <w:fldChar w:fldCharType="end"/>
    </w:r>
  </w:p>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bl>
    <w:tblPr>
      <w:tblStyle w:val="Table2"/>
      <w:tblW w:w="8400" w:type="dxa"/>
      <w:jc w:val="left"/>
      <w:tblInd w:w="0" w:type="dxa"/>
      <w:tblCellMar>
        <w:top w:w="0" w:type="dxa"/>
        <w:left w:w="108" w:type="dxa"/>
        <w:bottom w:w="0" w:type="dxa"/>
        <w:right w:w="108" w:type="dxa"/>
      </w:tblCellMar>
      <w:tblLook w:val="0000"/>
    </w:tblPr>
    <w:tblGrid>
      <w:gridCol w:w="8400"/>
    </w:tblGrid>
    <w:tr>
      <w:trPr>
        <w:trHeight w:val="75" w:hRule="atLeast"/>
      </w:trPr>
      <w:tc>
        <w:tcPr>
          <w:tcW w:w="8400" w:type="dxa"/>
          <w:tcBorders>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808080"/>
              <w:position w:val="0"/>
              <w:sz w:val="20"/>
              <w:sz w:val="22"/>
              <w:szCs w:val="22"/>
              <w:u w:val="none"/>
              <w:vertAlign w:val="baseline"/>
            </w:rPr>
          </w:pPr>
          <w:r>
            <w:rPr>
              <w:rFonts w:eastAsia="Calibri" w:cs="Calibri"/>
              <w:b w:val="false"/>
              <w:i w:val="false"/>
              <w:smallCaps/>
              <w:strike w:val="false"/>
              <w:dstrike w:val="false"/>
              <w:color w:val="808080"/>
              <w:position w:val="0"/>
              <w:sz w:val="22"/>
              <w:sz w:val="22"/>
              <w:szCs w:val="22"/>
              <w:u w:val="none"/>
              <w:shd w:fill="auto" w:val="clear"/>
              <w:vertAlign w:val="baseline"/>
            </w:rPr>
            <w:t>bando voucher digitali i4.0</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808080"/>
              <w:position w:val="0"/>
              <w:sz w:val="20"/>
              <w:sz w:val="20"/>
              <w:szCs w:val="20"/>
              <w:u w:val="none"/>
              <w:vertAlign w:val="baseline"/>
            </w:rPr>
          </w:pPr>
          <w:r>
            <w:rPr>
              <w:rFonts w:eastAsia="Calibri" w:cs="Calibri"/>
              <w:b w:val="false"/>
              <w:i w:val="false"/>
              <w:smallCaps/>
              <w:strike w:val="false"/>
              <w:dstrike w:val="false"/>
              <w:color w:val="808080"/>
              <w:position w:val="0"/>
              <w:sz w:val="20"/>
              <w:sz w:val="20"/>
              <w:szCs w:val="20"/>
              <w:u w:val="none"/>
              <w:shd w:fill="auto" w:val="clear"/>
              <w:vertAlign w:val="baseline"/>
            </w:rPr>
            <w:t>ANNO 20</w:t>
          </w:r>
          <w:r>
            <w:rPr>
              <w:smallCaps/>
              <w:color w:val="808080"/>
            </w:rPr>
            <w:t>20</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808080"/>
              <w:position w:val="0"/>
              <w:sz w:val="20"/>
              <w:sz w:val="22"/>
              <w:szCs w:val="22"/>
              <w:u w:val="none"/>
              <w:vertAlign w:val="baseline"/>
            </w:rPr>
          </w:pPr>
          <w:r>
            <w:rPr>
              <w:rFonts w:eastAsia="Calibri" w:cs="Calibri"/>
              <w:b/>
              <w:i w:val="false"/>
              <w:caps w:val="false"/>
              <w:smallCaps w:val="false"/>
              <w:strike w:val="false"/>
              <w:dstrike w:val="false"/>
              <w:color w:val="808080"/>
              <w:position w:val="0"/>
              <w:sz w:val="22"/>
              <w:sz w:val="22"/>
              <w:szCs w:val="22"/>
              <w:u w:val="none"/>
              <w:shd w:fill="auto" w:val="clear"/>
              <w:vertAlign w:val="baseline"/>
            </w:rPr>
            <w:t xml:space="preserve">MODULO RENDICONTAZIONE </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2"/>
              <w:sz w:val="22"/>
              <w:szCs w:val="22"/>
              <w:u w:val="none"/>
              <w:vertAlign w:val="baseline"/>
            </w:rPr>
          </w:pPr>
          <w:r>
            <w:rPr>
              <w:rFonts w:eastAsia="Calibri" w:cs="Calibri"/>
              <w:b w:val="false"/>
              <w:i w:val="false"/>
              <w:caps w:val="false"/>
              <w:smallCaps w:val="false"/>
              <w:strike w:val="false"/>
              <w:dstrike w:val="false"/>
              <w:color w:val="80808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2"/>
              <w:sz w:val="22"/>
              <w:szCs w:val="22"/>
              <w:u w:val="none"/>
              <w:vertAlign w:val="baseline"/>
            </w:rPr>
          </w:pPr>
          <w:r>
            <w:rPr>
              <w:rFonts w:eastAsia="Calibri" w:cs="Calibri"/>
              <w:b w:val="false"/>
              <w:i w:val="false"/>
              <w:caps w:val="false"/>
              <w:smallCaps w:val="false"/>
              <w:strike w:val="false"/>
              <w:dstrike w:val="false"/>
              <w:color w:val="808080"/>
              <w:position w:val="0"/>
              <w:sz w:val="22"/>
              <w:sz w:val="22"/>
              <w:szCs w:val="22"/>
              <w:u w:val="none"/>
              <w:shd w:fill="auto" w:val="clear"/>
              <w:vertAlign w:val="baseline"/>
            </w:rPr>
            <w:drawing>
              <wp:anchor behindDoc="1" distT="0" distB="0" distL="114300" distR="114300" simplePos="0" locked="0" layoutInCell="1" allowOverlap="1" relativeHeight="15">
                <wp:simplePos x="0" y="0"/>
                <wp:positionH relativeFrom="column">
                  <wp:posOffset>3737610</wp:posOffset>
                </wp:positionH>
                <wp:positionV relativeFrom="paragraph">
                  <wp:posOffset>635</wp:posOffset>
                </wp:positionV>
                <wp:extent cx="1321435" cy="502285"/>
                <wp:effectExtent l="0" t="0" r="0" b="0"/>
                <wp:wrapSquare wrapText="bothSides"/>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1"/>
                        <a:stretch>
                          <a:fillRect/>
                        </a:stretch>
                      </pic:blipFill>
                      <pic:spPr bwMode="auto">
                        <a:xfrm>
                          <a:off x="0" y="0"/>
                          <a:ext cx="1321435" cy="502285"/>
                        </a:xfrm>
                        <a:prstGeom prst="rect">
                          <a:avLst/>
                        </a:prstGeom>
                      </pic:spPr>
                    </pic:pic>
                  </a:graphicData>
                </a:graphic>
              </wp:anchor>
            </w:drawing>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2"/>
              <w:sz w:val="22"/>
              <w:szCs w:val="22"/>
              <w:u w:val="none"/>
              <w:vertAlign w:val="baseline"/>
            </w:rPr>
          </w:pPr>
          <w:r>
            <w:rPr>
              <w:rFonts w:eastAsia="Calibri" w:cs="Calibri"/>
              <w:b w:val="false"/>
              <w:i w:val="false"/>
              <w:caps w:val="false"/>
              <w:smallCaps w:val="false"/>
              <w:strike w:val="false"/>
              <w:dstrike w:val="false"/>
              <w:color w:val="808080"/>
              <w:position w:val="0"/>
              <w:sz w:val="22"/>
              <w:sz w:val="22"/>
              <w:szCs w:val="22"/>
              <w:u w:val="none"/>
              <w:shd w:fill="auto" w:val="clear"/>
              <w:vertAlign w:val="baseline"/>
            </w:rPr>
            <w:drawing>
              <wp:anchor behindDoc="1" distT="0" distB="0" distL="114300" distR="114300" simplePos="0" locked="0" layoutInCell="1" allowOverlap="1" relativeHeight="7">
                <wp:simplePos x="0" y="0"/>
                <wp:positionH relativeFrom="column">
                  <wp:posOffset>2266315</wp:posOffset>
                </wp:positionH>
                <wp:positionV relativeFrom="paragraph">
                  <wp:posOffset>635</wp:posOffset>
                </wp:positionV>
                <wp:extent cx="934085" cy="63119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934085" cy="631190"/>
                        </a:xfrm>
                        <a:prstGeom prst="rect">
                          <a:avLst/>
                        </a:prstGeom>
                      </pic:spPr>
                    </pic:pic>
                  </a:graphicData>
                </a:graphic>
              </wp:anchor>
            </w:drawing>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0"/>
              <w:sz w:val="22"/>
              <w:szCs w:val="22"/>
              <w:u w:val="none"/>
              <w:vertAlign w:val="baseline"/>
            </w:rPr>
          </w:pPr>
          <w:r>
            <w:rPr/>
            <w:drawing>
              <wp:inline distT="0" distB="0" distL="0" distR="0">
                <wp:extent cx="1744980" cy="554990"/>
                <wp:effectExtent l="0" t="0" r="0" b="0"/>
                <wp:docPr id="3"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
                        <pic:cNvPicPr>
                          <a:picLocks noChangeAspect="1" noChangeArrowheads="1"/>
                        </pic:cNvPicPr>
                      </pic:nvPicPr>
                      <pic:blipFill>
                        <a:blip r:embed="rId3"/>
                        <a:stretch>
                          <a:fillRect/>
                        </a:stretch>
                      </pic:blipFill>
                      <pic:spPr bwMode="auto">
                        <a:xfrm>
                          <a:off x="0" y="0"/>
                          <a:ext cx="1744980" cy="554990"/>
                        </a:xfrm>
                        <a:prstGeom prst="rect">
                          <a:avLst/>
                        </a:prstGeom>
                      </pic:spPr>
                    </pic:pic>
                  </a:graphicData>
                </a:graphic>
              </wp:inline>
            </w:drawing>
          </w:r>
        </w:p>
      </w:tc>
    </w:tr>
  </w:tbl>
  <w:p>
    <w:pPr>
      <w:pStyle w:val="Normal1"/>
      <w:keepNext w:val="false"/>
      <w:keepLines w:val="false"/>
      <w:widowControl/>
      <w:pBdr/>
      <w:shd w:val="clear" w:fill="auto"/>
      <w:tabs>
        <w:tab w:val="clear" w:pos="720"/>
        <w:tab w:val="left" w:pos="53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bookmarkStart w:id="0" w:name="bookmark=id.gjdgxs"/>
    <w:bookmarkStart w:id="1" w:name="bookmark=id.gjdgxs"/>
    <w:bookmarkEnd w:id="1"/>
  </w:p>
  <w:tbl>
    <w:tblPr>
      <w:tblStyle w:val="Table3"/>
      <w:tblW w:w="8400" w:type="dxa"/>
      <w:jc w:val="left"/>
      <w:tblInd w:w="0" w:type="dxa"/>
      <w:tblCellMar>
        <w:top w:w="0" w:type="dxa"/>
        <w:left w:w="108" w:type="dxa"/>
        <w:bottom w:w="0" w:type="dxa"/>
        <w:right w:w="108" w:type="dxa"/>
      </w:tblCellMar>
      <w:tblLook w:val="0000"/>
    </w:tblPr>
    <w:tblGrid>
      <w:gridCol w:w="8400"/>
    </w:tblGrid>
    <w:tr>
      <w:trPr>
        <w:trHeight w:val="75" w:hRule="atLeast"/>
      </w:trPr>
      <w:tc>
        <w:tcPr>
          <w:tcW w:w="8400" w:type="dxa"/>
          <w:tcBorders>
            <w:bottom w:val="single" w:sz="4" w:space="0" w:color="000000"/>
          </w:tcBorders>
          <w:vAlign w:val="center"/>
        </w:tcPr>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808080"/>
              <w:position w:val="0"/>
              <w:sz w:val="20"/>
              <w:sz w:val="22"/>
              <w:szCs w:val="22"/>
              <w:u w:val="none"/>
              <w:vertAlign w:val="baseline"/>
            </w:rPr>
          </w:pPr>
          <w:r>
            <w:rPr>
              <w:rFonts w:eastAsia="Calibri" w:cs="Calibri"/>
              <w:b w:val="false"/>
              <w:i w:val="false"/>
              <w:smallCaps/>
              <w:strike w:val="false"/>
              <w:dstrike w:val="false"/>
              <w:color w:val="808080"/>
              <w:position w:val="0"/>
              <w:sz w:val="22"/>
              <w:sz w:val="22"/>
              <w:szCs w:val="22"/>
              <w:u w:val="none"/>
              <w:shd w:fill="auto" w:val="clear"/>
              <w:vertAlign w:val="baseline"/>
            </w:rPr>
            <w:t>bando voucher digitali i4.0</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808080"/>
              <w:position w:val="0"/>
              <w:sz w:val="20"/>
              <w:sz w:val="20"/>
              <w:szCs w:val="20"/>
              <w:u w:val="none"/>
              <w:vertAlign w:val="baseline"/>
            </w:rPr>
          </w:pPr>
          <w:r>
            <w:rPr>
              <w:rFonts w:eastAsia="Calibri" w:cs="Calibri"/>
              <w:b w:val="false"/>
              <w:i w:val="false"/>
              <w:smallCaps/>
              <w:strike w:val="false"/>
              <w:dstrike w:val="false"/>
              <w:color w:val="808080"/>
              <w:position w:val="0"/>
              <w:sz w:val="20"/>
              <w:sz w:val="20"/>
              <w:szCs w:val="20"/>
              <w:u w:val="none"/>
              <w:shd w:fill="auto" w:val="clear"/>
              <w:vertAlign w:val="baseline"/>
            </w:rPr>
            <w:t>ANNO 2020</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808080"/>
              <w:position w:val="0"/>
              <w:sz w:val="20"/>
              <w:sz w:val="22"/>
              <w:szCs w:val="22"/>
              <w:u w:val="none"/>
              <w:vertAlign w:val="baseline"/>
            </w:rPr>
          </w:pPr>
          <w:r>
            <w:rPr>
              <w:rFonts w:eastAsia="Calibri" w:cs="Calibri"/>
              <w:b/>
              <w:i w:val="false"/>
              <w:caps w:val="false"/>
              <w:smallCaps w:val="false"/>
              <w:strike w:val="false"/>
              <w:dstrike w:val="false"/>
              <w:color w:val="808080"/>
              <w:position w:val="0"/>
              <w:sz w:val="22"/>
              <w:sz w:val="22"/>
              <w:szCs w:val="22"/>
              <w:u w:val="none"/>
              <w:shd w:fill="auto" w:val="clear"/>
              <w:vertAlign w:val="baseline"/>
            </w:rPr>
            <w:t xml:space="preserve">MODULO RENDICONTAZIONE </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2"/>
              <w:sz w:val="22"/>
              <w:szCs w:val="22"/>
              <w:u w:val="none"/>
              <w:vertAlign w:val="baseline"/>
            </w:rPr>
          </w:pPr>
          <w:r>
            <w:rPr>
              <w:rFonts w:eastAsia="Calibri" w:cs="Calibri"/>
              <w:b w:val="false"/>
              <w:i w:val="false"/>
              <w:caps w:val="false"/>
              <w:smallCaps w:val="false"/>
              <w:strike w:val="false"/>
              <w:dstrike w:val="false"/>
              <w:color w:val="80808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2"/>
              <w:sz w:val="22"/>
              <w:szCs w:val="22"/>
              <w:u w:val="none"/>
              <w:vertAlign w:val="baseline"/>
            </w:rPr>
          </w:pPr>
          <w:r>
            <w:rPr>
              <w:rFonts w:eastAsia="Calibri" w:cs="Calibri"/>
              <w:b w:val="false"/>
              <w:i w:val="false"/>
              <w:caps w:val="false"/>
              <w:smallCaps w:val="false"/>
              <w:strike w:val="false"/>
              <w:dstrike w:val="false"/>
              <w:color w:val="808080"/>
              <w:position w:val="0"/>
              <w:sz w:val="22"/>
              <w:sz w:val="22"/>
              <w:szCs w:val="22"/>
              <w:u w:val="none"/>
              <w:shd w:fill="auto" w:val="clear"/>
              <w:vertAlign w:val="baseline"/>
            </w:rPr>
            <w:drawing>
              <wp:anchor behindDoc="1" distT="0" distB="0" distL="114300" distR="114300" simplePos="0" locked="0" layoutInCell="1" allowOverlap="1" relativeHeight="3">
                <wp:simplePos x="0" y="0"/>
                <wp:positionH relativeFrom="column">
                  <wp:posOffset>3737610</wp:posOffset>
                </wp:positionH>
                <wp:positionV relativeFrom="paragraph">
                  <wp:posOffset>635</wp:posOffset>
                </wp:positionV>
                <wp:extent cx="1321435" cy="502285"/>
                <wp:effectExtent l="0" t="0" r="0" b="0"/>
                <wp:wrapSquare wrapText="bothSides"/>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1"/>
                        <a:stretch>
                          <a:fillRect/>
                        </a:stretch>
                      </pic:blipFill>
                      <pic:spPr bwMode="auto">
                        <a:xfrm>
                          <a:off x="0" y="0"/>
                          <a:ext cx="1321435" cy="502285"/>
                        </a:xfrm>
                        <a:prstGeom prst="rect">
                          <a:avLst/>
                        </a:prstGeom>
                      </pic:spPr>
                    </pic:pic>
                  </a:graphicData>
                </a:graphic>
              </wp:anchor>
            </w:drawing>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2"/>
              <w:sz w:val="22"/>
              <w:szCs w:val="22"/>
              <w:u w:val="none"/>
              <w:vertAlign w:val="baseline"/>
            </w:rPr>
          </w:pPr>
          <w:r>
            <w:rPr>
              <w:rFonts w:eastAsia="Calibri" w:cs="Calibri"/>
              <w:b w:val="false"/>
              <w:i w:val="false"/>
              <w:caps w:val="false"/>
              <w:smallCaps w:val="false"/>
              <w:strike w:val="false"/>
              <w:dstrike w:val="false"/>
              <w:color w:val="808080"/>
              <w:position w:val="0"/>
              <w:sz w:val="22"/>
              <w:sz w:val="22"/>
              <w:szCs w:val="22"/>
              <w:u w:val="none"/>
              <w:shd w:fill="auto" w:val="clear"/>
              <w:vertAlign w:val="baseline"/>
            </w:rPr>
            <w:drawing>
              <wp:anchor behindDoc="1" distT="0" distB="0" distL="114300" distR="114300" simplePos="0" locked="0" layoutInCell="1" allowOverlap="1" relativeHeight="2">
                <wp:simplePos x="0" y="0"/>
                <wp:positionH relativeFrom="column">
                  <wp:posOffset>2266315</wp:posOffset>
                </wp:positionH>
                <wp:positionV relativeFrom="paragraph">
                  <wp:posOffset>635</wp:posOffset>
                </wp:positionV>
                <wp:extent cx="934085" cy="631190"/>
                <wp:effectExtent l="0" t="0" r="0" b="0"/>
                <wp:wrapSquare wrapText="bothSides"/>
                <wp:docPr id="5"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
                        <pic:cNvPicPr>
                          <a:picLocks noChangeAspect="1" noChangeArrowheads="1"/>
                        </pic:cNvPicPr>
                      </pic:nvPicPr>
                      <pic:blipFill>
                        <a:blip r:embed="rId2"/>
                        <a:stretch>
                          <a:fillRect/>
                        </a:stretch>
                      </pic:blipFill>
                      <pic:spPr bwMode="auto">
                        <a:xfrm>
                          <a:off x="0" y="0"/>
                          <a:ext cx="934085" cy="631190"/>
                        </a:xfrm>
                        <a:prstGeom prst="rect">
                          <a:avLst/>
                        </a:prstGeom>
                      </pic:spPr>
                    </pic:pic>
                  </a:graphicData>
                </a:graphic>
              </wp:anchor>
            </w:drawing>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808080"/>
              <w:position w:val="0"/>
              <w:sz w:val="20"/>
              <w:sz w:val="22"/>
              <w:szCs w:val="22"/>
              <w:u w:val="none"/>
              <w:vertAlign w:val="baseline"/>
            </w:rPr>
          </w:pPr>
          <w:r>
            <w:rPr/>
            <w:drawing>
              <wp:inline distT="0" distB="0" distL="0" distR="0">
                <wp:extent cx="1744980" cy="554990"/>
                <wp:effectExtent l="0" t="0" r="0" b="0"/>
                <wp:docPr id="6"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3" descr=""/>
                        <pic:cNvPicPr>
                          <a:picLocks noChangeAspect="1" noChangeArrowheads="1"/>
                        </pic:cNvPicPr>
                      </pic:nvPicPr>
                      <pic:blipFill>
                        <a:blip r:embed="rId3"/>
                        <a:stretch>
                          <a:fillRect/>
                        </a:stretch>
                      </pic:blipFill>
                      <pic:spPr bwMode="auto">
                        <a:xfrm>
                          <a:off x="0" y="0"/>
                          <a:ext cx="1744980" cy="554990"/>
                        </a:xfrm>
                        <a:prstGeom prst="rect">
                          <a:avLst/>
                        </a:prstGeom>
                      </pic:spPr>
                    </pic:pic>
                  </a:graphicData>
                </a:graphic>
              </wp:inline>
            </w:drawing>
          </w:r>
        </w:p>
      </w:tc>
    </w:tr>
  </w:tbl>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decimal"/>
      <w:lvlText w:val="%1."/>
      <w:lvlJc w:val="left"/>
      <w:pPr>
        <w:ind w:left="720" w:hanging="360"/>
      </w:pPr>
      <w:rPr>
        <w:vertAlign w:val="baseline"/>
        <w:position w:val="0"/>
        <w:sz w:val="20"/>
      </w:rPr>
    </w:lvl>
    <w:lvl w:ilvl="1">
      <w:start w:val="1"/>
      <w:numFmt w:val="lowerLetter"/>
      <w:lvlText w:val="%2."/>
      <w:lvlJc w:val="left"/>
      <w:pPr>
        <w:ind w:left="1440" w:hanging="360"/>
      </w:pPr>
      <w:rPr>
        <w:vertAlign w:val="baseline"/>
        <w:position w:val="0"/>
        <w:sz w:val="20"/>
      </w:rPr>
    </w:lvl>
    <w:lvl w:ilvl="2">
      <w:start w:val="1"/>
      <w:numFmt w:val="lowerRoman"/>
      <w:lvlText w:val="%3."/>
      <w:lvlJc w:val="right"/>
      <w:pPr>
        <w:ind w:left="2160" w:hanging="180"/>
      </w:pPr>
      <w:rPr>
        <w:vertAlign w:val="baseline"/>
        <w:position w:val="0"/>
        <w:sz w:val="20"/>
      </w:rPr>
    </w:lvl>
    <w:lvl w:ilvl="3">
      <w:start w:val="1"/>
      <w:numFmt w:val="decimal"/>
      <w:lvlText w:val="%4."/>
      <w:lvlJc w:val="left"/>
      <w:pPr>
        <w:ind w:left="2880" w:hanging="360"/>
      </w:pPr>
      <w:rPr>
        <w:vertAlign w:val="baseline"/>
        <w:position w:val="0"/>
        <w:sz w:val="20"/>
      </w:rPr>
    </w:lvl>
    <w:lvl w:ilvl="4">
      <w:start w:val="1"/>
      <w:numFmt w:val="lowerLetter"/>
      <w:lvlText w:val="%5."/>
      <w:lvlJc w:val="left"/>
      <w:pPr>
        <w:ind w:left="3600" w:hanging="360"/>
      </w:pPr>
      <w:rPr>
        <w:vertAlign w:val="baseline"/>
        <w:position w:val="0"/>
        <w:sz w:val="20"/>
      </w:rPr>
    </w:lvl>
    <w:lvl w:ilvl="5">
      <w:start w:val="1"/>
      <w:numFmt w:val="lowerRoman"/>
      <w:lvlText w:val="%6."/>
      <w:lvlJc w:val="right"/>
      <w:pPr>
        <w:ind w:left="4320" w:hanging="180"/>
      </w:pPr>
      <w:rPr>
        <w:vertAlign w:val="baseline"/>
        <w:position w:val="0"/>
        <w:sz w:val="20"/>
      </w:rPr>
    </w:lvl>
    <w:lvl w:ilvl="6">
      <w:start w:val="1"/>
      <w:numFmt w:val="decimal"/>
      <w:lvlText w:val="%7."/>
      <w:lvlJc w:val="left"/>
      <w:pPr>
        <w:ind w:left="5040" w:hanging="360"/>
      </w:pPr>
      <w:rPr>
        <w:vertAlign w:val="baseline"/>
        <w:position w:val="0"/>
        <w:sz w:val="20"/>
      </w:rPr>
    </w:lvl>
    <w:lvl w:ilvl="7">
      <w:start w:val="1"/>
      <w:numFmt w:val="lowerLetter"/>
      <w:lvlText w:val="%8."/>
      <w:lvlJc w:val="left"/>
      <w:pPr>
        <w:ind w:left="5760" w:hanging="360"/>
      </w:pPr>
      <w:rPr>
        <w:vertAlign w:val="baseline"/>
        <w:position w:val="0"/>
        <w:sz w:val="20"/>
      </w:rPr>
    </w:lvl>
    <w:lvl w:ilvl="8">
      <w:start w:val="1"/>
      <w:numFmt w:val="lowerRoman"/>
      <w:lvlText w:val="%9."/>
      <w:lvlJc w:val="right"/>
      <w:pPr>
        <w:ind w:left="6480" w:hanging="180"/>
      </w:pPr>
      <w:rPr>
        <w:vertAlign w:val="baseline"/>
        <w:position w:val="0"/>
        <w:sz w:val="20"/>
      </w:rPr>
    </w:lvl>
  </w:abstractNum>
  <w:abstractNum w:abstractNumId="3">
    <w:lvl w:ilvl="0">
      <w:start w:val="1"/>
      <w:numFmt w:val="decimal"/>
      <w:lvlText w:val="%1."/>
      <w:lvlJc w:val="left"/>
      <w:pPr>
        <w:ind w:left="720" w:hanging="360"/>
      </w:pPr>
      <w:rPr>
        <w:vertAlign w:val="baseline"/>
        <w:position w:val="0"/>
        <w:sz w:val="20"/>
      </w:rPr>
    </w:lvl>
    <w:lvl w:ilvl="1">
      <w:start w:val="1"/>
      <w:numFmt w:val="lowerLetter"/>
      <w:lvlText w:val="%2."/>
      <w:lvlJc w:val="left"/>
      <w:pPr>
        <w:ind w:left="1440" w:hanging="360"/>
      </w:pPr>
      <w:rPr>
        <w:vertAlign w:val="baseline"/>
        <w:position w:val="0"/>
        <w:sz w:val="20"/>
      </w:rPr>
    </w:lvl>
    <w:lvl w:ilvl="2">
      <w:start w:val="1"/>
      <w:numFmt w:val="lowerRoman"/>
      <w:lvlText w:val="%3."/>
      <w:lvlJc w:val="right"/>
      <w:pPr>
        <w:ind w:left="2160" w:hanging="180"/>
      </w:pPr>
      <w:rPr>
        <w:vertAlign w:val="baseline"/>
        <w:position w:val="0"/>
        <w:sz w:val="20"/>
      </w:rPr>
    </w:lvl>
    <w:lvl w:ilvl="3">
      <w:start w:val="1"/>
      <w:numFmt w:val="decimal"/>
      <w:lvlText w:val="%4."/>
      <w:lvlJc w:val="left"/>
      <w:pPr>
        <w:ind w:left="2880" w:hanging="360"/>
      </w:pPr>
      <w:rPr>
        <w:vertAlign w:val="baseline"/>
        <w:position w:val="0"/>
        <w:sz w:val="20"/>
      </w:rPr>
    </w:lvl>
    <w:lvl w:ilvl="4">
      <w:start w:val="1"/>
      <w:numFmt w:val="lowerLetter"/>
      <w:lvlText w:val="%5."/>
      <w:lvlJc w:val="left"/>
      <w:pPr>
        <w:ind w:left="3600" w:hanging="360"/>
      </w:pPr>
      <w:rPr>
        <w:vertAlign w:val="baseline"/>
        <w:position w:val="0"/>
        <w:sz w:val="20"/>
      </w:rPr>
    </w:lvl>
    <w:lvl w:ilvl="5">
      <w:start w:val="1"/>
      <w:numFmt w:val="lowerRoman"/>
      <w:lvlText w:val="%6."/>
      <w:lvlJc w:val="right"/>
      <w:pPr>
        <w:ind w:left="4320" w:hanging="180"/>
      </w:pPr>
      <w:rPr>
        <w:vertAlign w:val="baseline"/>
        <w:position w:val="0"/>
        <w:sz w:val="20"/>
      </w:rPr>
    </w:lvl>
    <w:lvl w:ilvl="6">
      <w:start w:val="1"/>
      <w:numFmt w:val="decimal"/>
      <w:lvlText w:val="%7."/>
      <w:lvlJc w:val="left"/>
      <w:pPr>
        <w:ind w:left="5040" w:hanging="360"/>
      </w:pPr>
      <w:rPr>
        <w:vertAlign w:val="baseline"/>
        <w:position w:val="0"/>
        <w:sz w:val="20"/>
      </w:rPr>
    </w:lvl>
    <w:lvl w:ilvl="7">
      <w:start w:val="1"/>
      <w:numFmt w:val="lowerLetter"/>
      <w:lvlText w:val="%8."/>
      <w:lvlJc w:val="left"/>
      <w:pPr>
        <w:ind w:left="5760" w:hanging="360"/>
      </w:pPr>
      <w:rPr>
        <w:vertAlign w:val="baseline"/>
        <w:position w:val="0"/>
        <w:sz w:val="20"/>
      </w:rPr>
    </w:lvl>
    <w:lvl w:ilvl="8">
      <w:start w:val="1"/>
      <w:numFmt w:val="lowerRoman"/>
      <w:lvlText w:val="%9."/>
      <w:lvlJc w:val="right"/>
      <w:pPr>
        <w:ind w:left="6480" w:hanging="180"/>
      </w:pPr>
      <w:rPr>
        <w:vertAlign w:val="baseline"/>
        <w:position w:val="0"/>
        <w:sz w:val="2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zh-CN" w:bidi="hi-IN"/>
      </w:rPr>
    </w:rPrDefault>
    <w:pPrDefault>
      <w:pPr/>
    </w:pPrDefault>
  </w:docDefaults>
  <w:style w:type="paragraph" w:styleId="Normal">
    <w:name w:val="Normal"/>
    <w:qFormat/>
    <w:pPr>
      <w:widowControl/>
      <w:bidi w:val="0"/>
      <w:spacing w:before="0" w:after="0"/>
      <w:jc w:val="left"/>
    </w:pPr>
    <w:rPr>
      <w:rFonts w:ascii="Calibri" w:hAnsi="Calibri" w:eastAsia="Calibri" w:cs="Calibri"/>
      <w:color w:val="auto"/>
      <w:kern w:val="0"/>
      <w:sz w:val="20"/>
      <w:szCs w:val="20"/>
      <w:lang w:val="it-IT" w:eastAsia="zh-CN" w:bidi="hi-IN"/>
    </w:rPr>
  </w:style>
  <w:style w:type="paragraph" w:styleId="Titolo1">
    <w:name w:val="Heading 1"/>
    <w:basedOn w:val="Normal1"/>
    <w:next w:val="Normal1"/>
    <w:qFormat/>
    <w:pPr>
      <w:keepNext w:val="true"/>
      <w:keepLines/>
      <w:spacing w:lineRule="auto" w:line="240" w:before="480" w:after="120"/>
    </w:pPr>
    <w:rPr>
      <w:b/>
      <w:sz w:val="48"/>
      <w:szCs w:val="48"/>
    </w:rPr>
  </w:style>
  <w:style w:type="paragraph" w:styleId="Titolo2">
    <w:name w:val="Heading 2"/>
    <w:basedOn w:val="Normal1"/>
    <w:next w:val="Normal1"/>
    <w:qFormat/>
    <w:pPr>
      <w:keepNext w:val="true"/>
      <w:keepLines/>
      <w:spacing w:lineRule="auto" w:line="240" w:before="360" w:after="80"/>
    </w:pPr>
    <w:rPr>
      <w:b/>
      <w:sz w:val="36"/>
      <w:szCs w:val="36"/>
    </w:rPr>
  </w:style>
  <w:style w:type="paragraph" w:styleId="Titolo3">
    <w:name w:val="Heading 3"/>
    <w:basedOn w:val="Normal1"/>
    <w:next w:val="Normal1"/>
    <w:qFormat/>
    <w:pPr>
      <w:keepNext w:val="true"/>
      <w:keepLines/>
      <w:spacing w:lineRule="auto" w:line="240" w:before="280" w:after="80"/>
    </w:pPr>
    <w:rPr>
      <w:b/>
      <w:sz w:val="28"/>
      <w:szCs w:val="28"/>
    </w:rPr>
  </w:style>
  <w:style w:type="paragraph" w:styleId="Titolo4">
    <w:name w:val="Heading 4"/>
    <w:basedOn w:val="Normal1"/>
    <w:next w:val="Normal1"/>
    <w:qFormat/>
    <w:pPr>
      <w:keepNext w:val="true"/>
      <w:keepLines/>
      <w:spacing w:lineRule="auto" w:line="240" w:before="240" w:after="40"/>
    </w:pPr>
    <w:rPr>
      <w:b/>
      <w:sz w:val="24"/>
      <w:szCs w:val="24"/>
    </w:rPr>
  </w:style>
  <w:style w:type="paragraph" w:styleId="Titolo5">
    <w:name w:val="Heading 5"/>
    <w:basedOn w:val="Normal1"/>
    <w:next w:val="Normal1"/>
    <w:qFormat/>
    <w:pPr>
      <w:keepNext w:val="true"/>
      <w:keepLines/>
      <w:spacing w:lineRule="auto" w:line="240" w:before="220" w:after="40"/>
    </w:pPr>
    <w:rPr>
      <w:b/>
      <w:sz w:val="22"/>
      <w:szCs w:val="22"/>
    </w:rPr>
  </w:style>
  <w:style w:type="paragraph" w:styleId="Titolo6">
    <w:name w:val="Heading 6"/>
    <w:basedOn w:val="Normal1"/>
    <w:next w:val="Normal1"/>
    <w:qFormat/>
    <w:pPr>
      <w:keepNext w:val="true"/>
      <w:keepLines/>
      <w:spacing w:lineRule="auto" w:line="240" w:before="200" w:after="40"/>
    </w:pPr>
    <w:rPr>
      <w:b/>
      <w:sz w:val="20"/>
      <w:szCs w:val="20"/>
    </w:rPr>
  </w:style>
  <w:style w:type="character" w:styleId="Carpredefinitoparagrafo">
    <w:name w:val="Car. predefinito paragrafo"/>
    <w:qFormat/>
    <w:rPr>
      <w:w w:val="100"/>
      <w:position w:val="0"/>
      <w:sz w:val="20"/>
      <w:effect w:val="none"/>
      <w:vertAlign w:val="baseline"/>
      <w:em w:val="none"/>
    </w:rPr>
  </w:style>
  <w:style w:type="character" w:styleId="PidipaginaCarattere">
    <w:name w:val="Piè di pagina Carattere"/>
    <w:qFormat/>
    <w:rPr>
      <w:rFonts w:ascii="Times New Roman" w:hAnsi="Times New Roman" w:eastAsia="Times New Roman" w:cs="Times New Roman"/>
      <w:w w:val="100"/>
      <w:position w:val="0"/>
      <w:sz w:val="24"/>
      <w:sz w:val="24"/>
      <w:szCs w:val="24"/>
      <w:effect w:val="none"/>
      <w:vertAlign w:val="baseline"/>
      <w:em w:val="none"/>
      <w:lang w:eastAsia="it-IT"/>
    </w:rPr>
  </w:style>
  <w:style w:type="character" w:styleId="Numeropagina">
    <w:name w:val="Numero pagina"/>
    <w:basedOn w:val="Carpredefinitoparagrafo"/>
    <w:qFormat/>
    <w:rPr>
      <w:w w:val="100"/>
      <w:position w:val="0"/>
      <w:sz w:val="20"/>
      <w:effect w:val="none"/>
      <w:vertAlign w:val="baseline"/>
      <w:em w:val="none"/>
    </w:rPr>
  </w:style>
  <w:style w:type="character" w:styleId="TestonotaapidipaginaCarattere">
    <w:name w:val="Testo nota a piè di pagina Carattere"/>
    <w:qFormat/>
    <w:rPr>
      <w:rFonts w:ascii="Times New Roman" w:hAnsi="Times New Roman" w:eastAsia="Times New Roman" w:cs="Times New Roman"/>
      <w:w w:val="100"/>
      <w:position w:val="0"/>
      <w:sz w:val="20"/>
      <w:sz w:val="20"/>
      <w:szCs w:val="20"/>
      <w:effect w:val="none"/>
      <w:vertAlign w:val="baseline"/>
      <w:em w:val="none"/>
      <w:lang w:eastAsia="it-IT"/>
    </w:rPr>
  </w:style>
  <w:style w:type="character" w:styleId="Rimandonotaapidipagina">
    <w:name w:val="Rimando nota a piè di pagina"/>
    <w:qFormat/>
    <w:rPr>
      <w:rFonts w:ascii="Times New Roman" w:hAnsi="Times New Roman" w:cs="Times New Roman"/>
      <w:w w:val="100"/>
      <w:effect w:val="none"/>
      <w:vertAlign w:val="superscript"/>
      <w:em w:val="none"/>
    </w:rPr>
  </w:style>
  <w:style w:type="character" w:styleId="IntestazioneCarattere">
    <w:name w:val="Intestazione Carattere"/>
    <w:qFormat/>
    <w:rPr>
      <w:rFonts w:ascii="Times New Roman" w:hAnsi="Times New Roman" w:eastAsia="Times New Roman" w:cs="Times New Roman"/>
      <w:w w:val="100"/>
      <w:position w:val="0"/>
      <w:sz w:val="24"/>
      <w:sz w:val="24"/>
      <w:szCs w:val="24"/>
      <w:effect w:val="none"/>
      <w:vertAlign w:val="baseline"/>
      <w:em w:val="none"/>
      <w:lang w:val="und" w:eastAsia="und"/>
    </w:rPr>
  </w:style>
  <w:style w:type="character" w:styleId="Collegamentoipertestuale">
    <w:name w:val="Collegamento ipertestuale"/>
    <w:qFormat/>
    <w:rPr>
      <w:rFonts w:ascii="Times New Roman" w:hAnsi="Times New Roman" w:cs="Times New Roman"/>
      <w:color w:val="0000FF"/>
      <w:w w:val="100"/>
      <w:position w:val="0"/>
      <w:sz w:val="20"/>
      <w:u w:val="single"/>
      <w:effect w:val="none"/>
      <w:vertAlign w:val="baseline"/>
      <w:em w:val="none"/>
    </w:rPr>
  </w:style>
  <w:style w:type="character" w:styleId="TestofumettoCarattere">
    <w:name w:val="Testo fumetto Carattere"/>
    <w:qFormat/>
    <w:rPr>
      <w:rFonts w:ascii="Segoe UI" w:hAnsi="Segoe UI" w:eastAsia="Times New Roman" w:cs="Segoe UI"/>
      <w:w w:val="100"/>
      <w:position w:val="0"/>
      <w:sz w:val="18"/>
      <w:sz w:val="18"/>
      <w:szCs w:val="18"/>
      <w:effect w:val="none"/>
      <w:vertAlign w:val="baseline"/>
      <w:em w:val="none"/>
      <w:lang w:eastAsia="it-IT"/>
    </w:rPr>
  </w:style>
  <w:style w:type="character" w:styleId="CorpotestoCarattere">
    <w:name w:val="Corpo testo Carattere"/>
    <w:qFormat/>
    <w:rPr>
      <w:rFonts w:ascii="Times New Roman" w:hAnsi="Times New Roman" w:eastAsia="Times New Roman"/>
      <w:w w:val="100"/>
      <w:position w:val="0"/>
      <w:sz w:val="23"/>
      <w:sz w:val="23"/>
      <w:szCs w:val="23"/>
      <w:effect w:val="none"/>
      <w:vertAlign w:val="baseline"/>
      <w:em w:val="none"/>
    </w:rPr>
  </w:style>
  <w:style w:type="character" w:styleId="RientrocorpodeltestoCarattere">
    <w:name w:val="Rientro corpo del testo Carattere"/>
    <w:qFormat/>
    <w:rPr>
      <w:rFonts w:ascii="Times New Roman" w:hAnsi="Times New Roman" w:eastAsia="Times New Roman"/>
      <w:w w:val="100"/>
      <w:position w:val="0"/>
      <w:sz w:val="24"/>
      <w:sz w:val="24"/>
      <w:szCs w:val="24"/>
      <w:effect w:val="none"/>
      <w:vertAlign w:val="baseline"/>
      <w:em w:val="none"/>
      <w:lang w:val="und" w:eastAsia="und"/>
    </w:rPr>
  </w:style>
  <w:style w:type="character" w:styleId="Menzionenonrisolta">
    <w:name w:val="Menzione non risolta"/>
    <w:qFormat/>
    <w:rPr>
      <w:color w:val="605E5C"/>
      <w:w w:val="100"/>
      <w:position w:val="0"/>
      <w:sz w:val="20"/>
      <w:effect w:val="none"/>
      <w:shd w:fill="E1DFDD" w:val="clear"/>
      <w:vertAlign w:val="baseline"/>
      <w:em w:val="none"/>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before="0" w:after="0"/>
      <w:jc w:val="left"/>
    </w:pPr>
    <w:rPr>
      <w:rFonts w:ascii="Calibri" w:hAnsi="Calibri" w:eastAsia="Calibri" w:cs="Calibri"/>
      <w:color w:val="auto"/>
      <w:kern w:val="0"/>
      <w:sz w:val="20"/>
      <w:szCs w:val="20"/>
      <w:lang w:val="it-IT" w:eastAsia="zh-CN" w:bidi="hi-IN"/>
    </w:rPr>
  </w:style>
  <w:style w:type="paragraph" w:styleId="Titoloprincipale">
    <w:name w:val="Title"/>
    <w:basedOn w:val="Normal1"/>
    <w:next w:val="Normal1"/>
    <w:qFormat/>
    <w:pPr>
      <w:keepNext w:val="true"/>
      <w:keepLines/>
      <w:spacing w:lineRule="auto" w:line="240" w:before="480" w:after="120"/>
    </w:pPr>
    <w:rPr>
      <w:b/>
      <w:sz w:val="72"/>
      <w:szCs w:val="72"/>
    </w:rPr>
  </w:style>
  <w:style w:type="paragraph" w:styleId="Normale">
    <w:name w:val="Normale"/>
    <w:qFormat/>
    <w:pPr>
      <w:widowControl/>
      <w:suppressAutoHyphens w:val="true"/>
      <w:bidi w:val="0"/>
      <w:spacing w:lineRule="atLeast" w:line="1" w:before="0" w:after="0"/>
      <w:jc w:val="left"/>
      <w:textAlignment w:val="top"/>
      <w:outlineLvl w:val="0"/>
    </w:pPr>
    <w:rPr>
      <w:rFonts w:ascii="Times New Roman" w:hAnsi="Times New Roman" w:eastAsia="Times New Roman" w:cs="Calibri"/>
      <w:color w:val="auto"/>
      <w:w w:val="100"/>
      <w:kern w:val="0"/>
      <w:position w:val="0"/>
      <w:sz w:val="24"/>
      <w:sz w:val="24"/>
      <w:szCs w:val="24"/>
      <w:effect w:val="none"/>
      <w:vertAlign w:val="baseline"/>
      <w:em w:val="none"/>
      <w:lang w:val="it-IT" w:eastAsia="it-IT" w:bidi="ar-SA"/>
    </w:rPr>
  </w:style>
  <w:style w:type="paragraph" w:styleId="Default">
    <w:name w:val="Default"/>
    <w:qFormat/>
    <w:pPr>
      <w:widowControl/>
      <w:suppressAutoHyphens w:val="true"/>
      <w:bidi w:val="0"/>
      <w:spacing w:lineRule="atLeast" w:line="1" w:before="0" w:after="0"/>
      <w:jc w:val="left"/>
      <w:textAlignment w:val="top"/>
      <w:outlineLvl w:val="0"/>
    </w:pPr>
    <w:rPr>
      <w:rFonts w:ascii="Times New Roman" w:hAnsi="Times New Roman" w:eastAsia="Times New Roman" w:cs="Calibri"/>
      <w:color w:val="000000"/>
      <w:w w:val="100"/>
      <w:kern w:val="0"/>
      <w:position w:val="0"/>
      <w:sz w:val="24"/>
      <w:sz w:val="24"/>
      <w:szCs w:val="24"/>
      <w:effect w:val="none"/>
      <w:vertAlign w:val="baseline"/>
      <w:em w:val="none"/>
      <w:lang w:val="it-IT" w:eastAsia="it-IT" w:bidi="ar-SA"/>
    </w:rPr>
  </w:style>
  <w:style w:type="paragraph" w:styleId="Intestazioneepidipagina">
    <w:name w:val="Intestazione e piè di pagina"/>
    <w:basedOn w:val="Normal"/>
    <w:qFormat/>
    <w:pPr/>
    <w:rPr/>
  </w:style>
  <w:style w:type="paragraph" w:styleId="Pidipagina">
    <w:name w:val="Footer"/>
    <w:basedOn w:val="Normale"/>
    <w:qFormat/>
    <w:pPr>
      <w:suppressAutoHyphens w:val="true"/>
      <w:spacing w:lineRule="atLeast" w:line="1"/>
      <w:textAlignment w:val="top"/>
      <w:outlineLvl w:val="0"/>
    </w:pPr>
    <w:rPr>
      <w:rFonts w:ascii="Times New Roman" w:hAnsi="Times New Roman" w:eastAsia="Times New Roman"/>
      <w:w w:val="100"/>
      <w:position w:val="0"/>
      <w:sz w:val="24"/>
      <w:sz w:val="24"/>
      <w:szCs w:val="24"/>
      <w:effect w:val="none"/>
      <w:vertAlign w:val="baseline"/>
      <w:em w:val="none"/>
      <w:lang w:val="it-IT" w:eastAsia="it-IT" w:bidi="ar-SA"/>
    </w:rPr>
  </w:style>
  <w:style w:type="paragraph" w:styleId="Testonotaapidipagina">
    <w:name w:val="Testo nota a piè di pagina"/>
    <w:basedOn w:val="Normale"/>
    <w:qFormat/>
    <w:pPr>
      <w:widowControl w:val="false"/>
      <w:suppressAutoHyphens w:val="true"/>
      <w:spacing w:lineRule="atLeast" w:line="1"/>
      <w:textAlignment w:val="top"/>
      <w:outlineLvl w:val="0"/>
    </w:pPr>
    <w:rPr>
      <w:rFonts w:ascii="Times New Roman" w:hAnsi="Times New Roman" w:eastAsia="Times New Roman"/>
      <w:w w:val="100"/>
      <w:position w:val="0"/>
      <w:sz w:val="20"/>
      <w:sz w:val="20"/>
      <w:szCs w:val="20"/>
      <w:effect w:val="none"/>
      <w:vertAlign w:val="baseline"/>
      <w:em w:val="none"/>
      <w:lang w:val="it-IT" w:eastAsia="it-IT" w:bidi="ar-SA"/>
    </w:rPr>
  </w:style>
  <w:style w:type="paragraph" w:styleId="Intestazione">
    <w:name w:val="Header"/>
    <w:basedOn w:val="Normale"/>
    <w:qFormat/>
    <w:pPr>
      <w:suppressAutoHyphens w:val="true"/>
      <w:spacing w:lineRule="atLeast" w:line="1"/>
      <w:textAlignment w:val="top"/>
      <w:outlineLvl w:val="0"/>
    </w:pPr>
    <w:rPr>
      <w:rFonts w:ascii="Times New Roman" w:hAnsi="Times New Roman" w:eastAsia="Times New Roman"/>
      <w:w w:val="100"/>
      <w:position w:val="0"/>
      <w:sz w:val="24"/>
      <w:sz w:val="24"/>
      <w:szCs w:val="24"/>
      <w:effect w:val="none"/>
      <w:vertAlign w:val="baseline"/>
      <w:em w:val="none"/>
      <w:lang w:val="und" w:eastAsia="und" w:bidi="ar-SA"/>
    </w:rPr>
  </w:style>
  <w:style w:type="paragraph" w:styleId="Paragrafoelenco">
    <w:name w:val="Paragrafo elenco"/>
    <w:basedOn w:val="Normale"/>
    <w:qFormat/>
    <w:pPr>
      <w:suppressAutoHyphens w:val="true"/>
      <w:spacing w:lineRule="atLeast" w:line="1" w:before="0" w:after="0"/>
      <w:ind w:left="720" w:hanging="0"/>
      <w:contextualSpacing/>
      <w:textAlignment w:val="top"/>
      <w:outlineLvl w:val="0"/>
    </w:pPr>
    <w:rPr>
      <w:rFonts w:ascii="Times New Roman" w:hAnsi="Times New Roman" w:eastAsia="Times New Roman"/>
      <w:w w:val="100"/>
      <w:position w:val="0"/>
      <w:sz w:val="24"/>
      <w:sz w:val="24"/>
      <w:szCs w:val="24"/>
      <w:effect w:val="none"/>
      <w:vertAlign w:val="baseline"/>
      <w:em w:val="none"/>
      <w:lang w:val="it-IT" w:eastAsia="it-IT" w:bidi="ar-SA"/>
    </w:rPr>
  </w:style>
  <w:style w:type="paragraph" w:styleId="Testofumetto">
    <w:name w:val="Testo fumetto"/>
    <w:basedOn w:val="Normale"/>
    <w:qFormat/>
    <w:pPr>
      <w:suppressAutoHyphens w:val="true"/>
      <w:spacing w:lineRule="atLeast" w:line="1"/>
      <w:textAlignment w:val="top"/>
      <w:outlineLvl w:val="0"/>
    </w:pPr>
    <w:rPr>
      <w:rFonts w:ascii="Segoe UI" w:hAnsi="Segoe UI" w:eastAsia="Times New Roman" w:cs="Segoe UI"/>
      <w:w w:val="100"/>
      <w:position w:val="0"/>
      <w:sz w:val="18"/>
      <w:sz w:val="18"/>
      <w:szCs w:val="18"/>
      <w:effect w:val="none"/>
      <w:vertAlign w:val="baseline"/>
      <w:em w:val="none"/>
      <w:lang w:val="it-IT" w:eastAsia="it-IT" w:bidi="ar-SA"/>
    </w:rPr>
  </w:style>
  <w:style w:type="paragraph" w:styleId="NormaleWeb">
    <w:name w:val="Normale (Web)"/>
    <w:basedOn w:val="Normale"/>
    <w:qFormat/>
    <w:pPr>
      <w:suppressAutoHyphens w:val="true"/>
      <w:spacing w:lineRule="atLeast" w:line="1" w:beforeAutospacing="1" w:afterAutospacing="1"/>
      <w:textAlignment w:val="top"/>
      <w:outlineLvl w:val="0"/>
    </w:pPr>
    <w:rPr>
      <w:rFonts w:ascii="Times New Roman" w:hAnsi="Times New Roman" w:eastAsia="MS Mincho"/>
      <w:w w:val="100"/>
      <w:position w:val="0"/>
      <w:sz w:val="20"/>
      <w:sz w:val="20"/>
      <w:szCs w:val="20"/>
      <w:effect w:val="none"/>
      <w:vertAlign w:val="baseline"/>
      <w:em w:val="none"/>
      <w:lang w:val="it-IT" w:eastAsia="it-IT" w:bidi="ar-SA"/>
    </w:rPr>
  </w:style>
  <w:style w:type="paragraph" w:styleId="Corpotesto">
    <w:name w:val="Corpo testo"/>
    <w:basedOn w:val="Normale"/>
    <w:qFormat/>
    <w:pPr>
      <w:suppressAutoHyphens w:val="true"/>
      <w:spacing w:lineRule="atLeast" w:line="1"/>
      <w:jc w:val="both"/>
      <w:textAlignment w:val="top"/>
      <w:outlineLvl w:val="0"/>
    </w:pPr>
    <w:rPr>
      <w:rFonts w:ascii="Times New Roman" w:hAnsi="Times New Roman" w:eastAsia="Times New Roman"/>
      <w:w w:val="100"/>
      <w:position w:val="0"/>
      <w:sz w:val="23"/>
      <w:sz w:val="23"/>
      <w:szCs w:val="23"/>
      <w:effect w:val="none"/>
      <w:vertAlign w:val="baseline"/>
      <w:em w:val="none"/>
      <w:lang w:val="it-IT" w:eastAsia="it-IT" w:bidi="ar-SA"/>
    </w:rPr>
  </w:style>
  <w:style w:type="paragraph" w:styleId="Rientrocorpodeltesto">
    <w:name w:val="Body Text Indent"/>
    <w:basedOn w:val="Normale"/>
    <w:qFormat/>
    <w:pPr>
      <w:suppressAutoHyphens w:val="true"/>
      <w:spacing w:lineRule="atLeast" w:line="1" w:before="0" w:after="120"/>
      <w:ind w:left="283" w:hanging="0"/>
      <w:textAlignment w:val="top"/>
      <w:outlineLvl w:val="0"/>
    </w:pPr>
    <w:rPr>
      <w:rFonts w:ascii="Times New Roman" w:hAnsi="Times New Roman" w:eastAsia="Times New Roman"/>
      <w:w w:val="100"/>
      <w:position w:val="0"/>
      <w:sz w:val="24"/>
      <w:sz w:val="24"/>
      <w:szCs w:val="24"/>
      <w:effect w:val="none"/>
      <w:vertAlign w:val="baseline"/>
      <w:em w:val="none"/>
      <w:lang w:val="und" w:eastAsia="und" w:bidi="ar-SA"/>
    </w:rPr>
  </w:style>
  <w:style w:type="paragraph" w:styleId="Sottotito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essunelenco">
    <w:name w:val="Nessun elenco"/>
    <w:qFormat/>
  </w:style>
  <w:style w:type="table" w:default="1" w:styleId="TableNormal">
    <w:name w:val="Table Normal"/>
  </w:style>
  <w:style w:type="table" w:styleId="Tabellanormale">
    <w:name w:val="Tabella normale"/>
    <w:qFormat/>
    <w:pPr>
      <w:ind w:rightChars="0"/>
      <w:spacing w:line="1" w:lineRule="atLeast"/>
    </w:pPr>
    <w:rPr/>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untoimpresadigitale.camcom.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 Id="rId3"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xiXJwZHZMypG9pJSL+H8aRgroA==">AMUW2mVY+i2cYKJZrtWggIQkwdIRNo7u06zeuWq2f38gYatlBKajCY9ZXT5Nr6Brja15NOIijb/Lbte8faqyjEUs7nMSft+t9ZRFkH9249j9nvxv6XxbAGIWnQrooGgnHkqx5xuK50wB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LibreOffice/6.4.1.2$Windows_X86_64 LibreOffice_project/4d224e95b98b138af42a64d84056446d09082932</Application>
  <Pages>4</Pages>
  <Words>1092</Words>
  <Characters>6955</Characters>
  <CharactersWithSpaces>7985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2018-06-21T13:11:00Z</dcterms:created>
  <dc:creator>Alessia Bacchiddu</dc:creator>
  <dc:description/>
  <dc:language>it-IT</dc:language>
  <cp:lastModifiedBy/>
  <cp:revision>0</cp:revision>
  <dc:subject/>
  <dc:title/>
</cp:coreProperties>
</file>